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i w:val="0"/>
          <w:color w:val="auto"/>
          <w:sz w:val="20"/>
          <w:szCs w:val="20"/>
        </w:rPr>
      </w:pPr>
      <w:r>
        <w:rPr>
          <w:rFonts w:ascii="Tahoma" w:eastAsiaTheme="minorHAnsi" w:hAnsi="Tahoma" w:cs="Tahoma"/>
          <w:i w:val="0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i w:val="0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i w:val="0"/>
          <w:color w:val="auto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ПРАВИТЕЛЬСТВО РОССИЙСКОЙ ФЕДЕРАЦИИ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ПОСТАНОВЛЕНИЕ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от 27 февраля 2021 г. N 279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ОБ УТВЕРЖДЕНИИ ПРАВИЛ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 xml:space="preserve">ПРЕДОСТАВЛЕНИЯ СУБСИДИЙ ИЗ ФЕДЕРАЛЬНОГО БЮДЖЕТА </w:t>
      </w:r>
      <w:proofErr w:type="gramStart"/>
      <w:r>
        <w:rPr>
          <w:rFonts w:ascii="Arial" w:eastAsiaTheme="minorHAnsi" w:hAnsi="Arial" w:cs="Arial"/>
          <w:i w:val="0"/>
          <w:color w:val="auto"/>
          <w:sz w:val="20"/>
          <w:szCs w:val="20"/>
        </w:rPr>
        <w:t>РОССИЙСКИМ</w:t>
      </w:r>
      <w:proofErr w:type="gramEnd"/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 xml:space="preserve">КРЕДИТНЫМ ОРГАНИЗАЦИЯМ НА ВОЗМЕЩЕНИЕ </w:t>
      </w:r>
      <w:proofErr w:type="gramStart"/>
      <w:r>
        <w:rPr>
          <w:rFonts w:ascii="Arial" w:eastAsiaTheme="minorHAnsi" w:hAnsi="Arial" w:cs="Arial"/>
          <w:i w:val="0"/>
          <w:color w:val="auto"/>
          <w:sz w:val="20"/>
          <w:szCs w:val="20"/>
        </w:rPr>
        <w:t>НЕДОПОЛУЧЕННЫХ</w:t>
      </w:r>
      <w:proofErr w:type="gramEnd"/>
      <w:r>
        <w:rPr>
          <w:rFonts w:ascii="Arial" w:eastAsiaTheme="minorHAnsi" w:hAnsi="Arial" w:cs="Arial"/>
          <w:i w:val="0"/>
          <w:color w:val="auto"/>
          <w:sz w:val="20"/>
          <w:szCs w:val="20"/>
        </w:rPr>
        <w:t xml:space="preserve"> ИМИ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ДОХОДОВ ПО КРЕДИТАМ, ВЫДАННЫМ В 2021 ГОДУ ЮРИДИЧЕСКИМ ЛИЦАМ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И ИНДИВИДУАЛЬНЫМ ПРЕДПРИНИМАТЕЛЯМ НА ВОССТАНОВЛЕНИЕ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ПРЕДПРИНИМАТЕЛЬСКОЙ ДЕЯТЕЛЬНОСТИ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Правительство Российской Фед</w:t>
      </w:r>
      <w:bookmarkStart w:id="0" w:name="_GoBack"/>
      <w:bookmarkEnd w:id="0"/>
      <w:r>
        <w:rPr>
          <w:rFonts w:ascii="Arial" w:hAnsi="Arial" w:cs="Arial"/>
          <w:i w:val="0"/>
          <w:sz w:val="20"/>
          <w:szCs w:val="20"/>
        </w:rPr>
        <w:t>ерации постановляет: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1. Утвердить прилагаемые </w:t>
      </w:r>
      <w:hyperlink w:anchor="Par30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i w:val="0"/>
          <w:sz w:val="20"/>
          <w:szCs w:val="20"/>
        </w:rPr>
        <w:t xml:space="preserve">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Председатель Правительства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Российской Федерации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М.МИШУСТИН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Утверждены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постановлением Правительства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Российской Федерации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от 27 февраля 2021 г. N 279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bookmarkStart w:id="1" w:name="Par30"/>
      <w:bookmarkEnd w:id="1"/>
      <w:r>
        <w:rPr>
          <w:rFonts w:ascii="Arial" w:eastAsiaTheme="minorHAnsi" w:hAnsi="Arial" w:cs="Arial"/>
          <w:i w:val="0"/>
          <w:color w:val="auto"/>
          <w:sz w:val="20"/>
          <w:szCs w:val="20"/>
        </w:rPr>
        <w:t>ПРАВИЛА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 xml:space="preserve">ПРЕДОСТАВЛЕНИЯ СУБСИДИЙ ИЗ ФЕДЕРАЛЬНОГО БЮДЖЕТА </w:t>
      </w:r>
      <w:proofErr w:type="gramStart"/>
      <w:r>
        <w:rPr>
          <w:rFonts w:ascii="Arial" w:eastAsiaTheme="minorHAnsi" w:hAnsi="Arial" w:cs="Arial"/>
          <w:i w:val="0"/>
          <w:color w:val="auto"/>
          <w:sz w:val="20"/>
          <w:szCs w:val="20"/>
        </w:rPr>
        <w:t>РОССИЙСКИМ</w:t>
      </w:r>
      <w:proofErr w:type="gramEnd"/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 xml:space="preserve">КРЕДИТНЫМ ОРГАНИЗАЦИЯМ НА ВОЗМЕЩЕНИЕ </w:t>
      </w:r>
      <w:proofErr w:type="gramStart"/>
      <w:r>
        <w:rPr>
          <w:rFonts w:ascii="Arial" w:eastAsiaTheme="minorHAnsi" w:hAnsi="Arial" w:cs="Arial"/>
          <w:i w:val="0"/>
          <w:color w:val="auto"/>
          <w:sz w:val="20"/>
          <w:szCs w:val="20"/>
        </w:rPr>
        <w:t>НЕДОПОЛУЧЕННЫХ</w:t>
      </w:r>
      <w:proofErr w:type="gramEnd"/>
      <w:r>
        <w:rPr>
          <w:rFonts w:ascii="Arial" w:eastAsiaTheme="minorHAnsi" w:hAnsi="Arial" w:cs="Arial"/>
          <w:i w:val="0"/>
          <w:color w:val="auto"/>
          <w:sz w:val="20"/>
          <w:szCs w:val="20"/>
        </w:rPr>
        <w:t xml:space="preserve"> ИМИ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ДОХОДОВ ПО КРЕДИТАМ, ВЫДАННЫМ В 2021 ГОДУ ЮРИДИЧЕСКИМ ЛИЦАМ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И ИНДИВИДУАЛЬНЫМ ПРЕДПРИНИМАТЕЛЯМ НА ВОССТАНОВЛЕНИЕ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ПРЕДПРИНИМАТЕЛЬСКОЙ ДЕЯТЕЛЬНОСТИ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2" w:name="Par37"/>
      <w:bookmarkEnd w:id="2"/>
      <w:r>
        <w:rPr>
          <w:rFonts w:ascii="Arial" w:hAnsi="Arial" w:cs="Arial"/>
          <w:i w:val="0"/>
          <w:sz w:val="20"/>
          <w:szCs w:val="20"/>
        </w:rPr>
        <w:t>1. Настоящие Правила устанавливают цель,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 (далее соответственно - субсидии, кредиты).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2. Субсидии предоставляются российским кредитным организациям, соответствующим требованиям, установленным </w:t>
      </w:r>
      <w:hyperlink w:anchor="Par6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 (далее - получатели субсидии), по кредитным договорам (соглашениям), заключенным с юридическими лицами и индивидуальными предпринимателями, за исключением индивидуальных предпринимателей, не имеющих наемных работников.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3. Субсидии предоставляются Министерством экономического развития Российской Федерации в пределах лимитов бюджетных обязательств, доведенных в установленном порядке до Министерства экономического развития Российской Федерации как получателя средств федерального бюджета в 2021 году на цель, предусмотренную </w:t>
      </w:r>
      <w:hyperlink w:anchor="Par3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 (далее - лимит бюджетных обязательств).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4.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"Бюджет").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lastRenderedPageBreak/>
        <w:t>5. Понятия, используемые в настоящих Правилах, означают следующее: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"заемщик" - юридическое лицо или индивидуальный предприниматель, за исключением индивидуальных предпринимателей, не имеющих наемных работников;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"восстановление предпринимательской деятельности" - расходы, связанные с осуществлением любой предпринимательской деятельности заемщика, включая выплату заработной платы работникам заемщика, платежей по процентам и по основному долгу по кредитным договорам (соглашениям), за исключением выплаты дивидендов, выкупа собственных акций или долей в уставном капитале, осуществления благотворительности;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"кредитный договор (соглашение)" - кредитный договор (соглашение), заключенный с юридическим лицом или индивидуальным предпринимателем с 9 марта по 1 июля 2021 г. на срок не более 12 месяцев на восстановление предпринимательской деятельности;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"реестр заемщиков" - сформированный получателем субсидии по форме согласно </w:t>
      </w:r>
      <w:hyperlink w:anchor="Par175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приложению N 1</w:t>
        </w:r>
      </w:hyperlink>
      <w:r>
        <w:rPr>
          <w:rFonts w:ascii="Arial" w:hAnsi="Arial" w:cs="Arial"/>
          <w:i w:val="0"/>
          <w:sz w:val="20"/>
          <w:szCs w:val="20"/>
        </w:rPr>
        <w:t xml:space="preserve"> реестр заемщиков, с которыми заключены кредитные договоры (соглашения) на восстановление предпринимательской деятельности.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3" w:name="Par46"/>
      <w:bookmarkEnd w:id="3"/>
      <w:r>
        <w:rPr>
          <w:rFonts w:ascii="Arial" w:hAnsi="Arial" w:cs="Arial"/>
          <w:i w:val="0"/>
          <w:sz w:val="20"/>
          <w:szCs w:val="20"/>
        </w:rPr>
        <w:t xml:space="preserve">6. Извещение о приеме от получателей субсидии документов в соответствии с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 в целях заключения соглашений о предоставлении субсидии (далее - соглашения) размещается на официальном сайте Министерства экономического развития Российской Федерации в информационно-телекоммуникационной сети "Интернет" не позднее 9 марта 2021 г. Извещение должно содержать следующие сведения: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а) наименование, место нахождения, почтовый адрес, адрес электронной почты Министерства экономического развития Российской Федерации;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б) адрес, по которому осуществляется прием заявок на заключение соглашения и документов от получателей субсидии, контактная информация Министерства экономического развития Российской Федерации для получателей субсидии (телефон, адрес электронной почты);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4" w:name="Par49"/>
      <w:bookmarkEnd w:id="4"/>
      <w:r>
        <w:rPr>
          <w:rFonts w:ascii="Arial" w:hAnsi="Arial" w:cs="Arial"/>
          <w:i w:val="0"/>
          <w:sz w:val="20"/>
          <w:szCs w:val="20"/>
        </w:rPr>
        <w:t>в) даты и время начала и окончания приема заявок на заключение соглашения;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г) цель предоставления субсидии, предусмотренная </w:t>
      </w:r>
      <w:hyperlink w:anchor="Par3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а также результаты предоставления субсидии, предусмотренные </w:t>
      </w:r>
      <w:hyperlink w:anchor="Par14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28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д) адрес </w:t>
      </w:r>
      <w:proofErr w:type="gramStart"/>
      <w:r>
        <w:rPr>
          <w:rFonts w:ascii="Arial" w:hAnsi="Arial" w:cs="Arial"/>
          <w:i w:val="0"/>
          <w:sz w:val="20"/>
          <w:szCs w:val="20"/>
        </w:rPr>
        <w:t>страницы официального сайта Министерства экономического развития Российской Федерации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в информационно-телекоммуникационной сети "Интернет", с использованием которой обеспечивается рассмотрение заявок на заключение соглашения;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е) требования к получателям субсидии, предусмотренные </w:t>
      </w:r>
      <w:hyperlink w:anchor="Par6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перечень документов, представляемых получателями субсидии в соответствии с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 для подтверждения их соответствия требованиям;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ж) порядок подачи заявок на заключение соглашения получателями субсидии, предусмотренный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и требования, предъявляемые к форме и содержанию заявок на заключение соглашения, подаваемых получателями субсидии, согласно </w:t>
      </w:r>
      <w:hyperlink w:anchor="Par254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приложению N 2</w:t>
        </w:r>
      </w:hyperlink>
      <w:r>
        <w:rPr>
          <w:rFonts w:ascii="Arial" w:hAnsi="Arial" w:cs="Arial"/>
          <w:i w:val="0"/>
          <w:sz w:val="20"/>
          <w:szCs w:val="20"/>
        </w:rPr>
        <w:t>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з) порядок отзыва заявок на заключение соглашения получателями субсидии, порядок возврата заявок на заключение соглашения получателями субсидии, в том числе основания для такого возврата, порядок внесения изменений в заявки на заключение соглашения получателями субсидии, установленные </w:t>
      </w:r>
      <w:hyperlink w:anchor="Par60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i w:val="0"/>
          <w:sz w:val="20"/>
          <w:szCs w:val="20"/>
        </w:rPr>
        <w:t xml:space="preserve"> и </w:t>
      </w:r>
      <w:hyperlink w:anchor="Par9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подпунктом "б" пункта 14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и) правила рассмотрения и оценки заявок на заключение соглашения, в том числе основания и порядок отклонения таких заявок, а также сроки размещения информации о результатах их рассмотрения, предусмотренные </w:t>
      </w:r>
      <w:hyperlink w:anchor="Par96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пунктами 14</w:t>
        </w:r>
      </w:hyperlink>
      <w:r>
        <w:rPr>
          <w:rFonts w:ascii="Arial" w:hAnsi="Arial" w:cs="Arial"/>
          <w:i w:val="0"/>
          <w:sz w:val="20"/>
          <w:szCs w:val="20"/>
        </w:rPr>
        <w:t xml:space="preserve"> и </w:t>
      </w:r>
      <w:hyperlink w:anchor="Par102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к) срок, в течение которого получатели субсидии должны подписать соглашение;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л) условие признания получателей субсидии уклонившимися от заключения соглашения, установленное в </w:t>
      </w:r>
      <w:hyperlink w:anchor="Par121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пункте 18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lastRenderedPageBreak/>
        <w:t>м) дата размещения результатов рассмотрения заявок на заключение соглашения на едином портале, а также на официальном сайте Министерства экономического развития Российской Федерации в информационно-телекоммуникационной сети "Интернет", которая не может быть позднее 14-го календарного дня, следующего за днем определения получателей субсидии.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Результаты рассмотрения заявок на заключение соглашения определяются на основании проверки соответствия получателей субсидии, представивших заявку на заключение соглашения, критериям и требованиям, установленным настоящими Правилами.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5" w:name="Par60"/>
      <w:bookmarkEnd w:id="5"/>
      <w:r>
        <w:rPr>
          <w:rFonts w:ascii="Arial" w:hAnsi="Arial" w:cs="Arial"/>
          <w:i w:val="0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i w:val="0"/>
          <w:sz w:val="20"/>
          <w:szCs w:val="20"/>
        </w:rPr>
        <w:t xml:space="preserve">Заявка на заключение соглашения может быть отозвана или изменена получателем субсидии не позднее 5 рабочих дней со дня ее представления в соответствии с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 либо со дня получения от Министерства экономического развития Российской Федерации предусмотренного </w:t>
      </w:r>
      <w:hyperlink w:anchor="Par9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подпунктом "а" пункта 14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 запроса о представлении непредставленных документов из числа документов, указанных в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пункте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и (или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) документов, оформленных не в соответствии с требованиями, предусмотренными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Заявление об отзыве заявки на заключение соглашения в произвольной форме или уточненная заявка на заключение соглашения по форме, предусмотренной </w:t>
      </w:r>
      <w:hyperlink w:anchor="Par254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приложением N 2</w:t>
        </w:r>
      </w:hyperlink>
      <w:r>
        <w:rPr>
          <w:rFonts w:ascii="Arial" w:hAnsi="Arial" w:cs="Arial"/>
          <w:i w:val="0"/>
          <w:sz w:val="20"/>
          <w:szCs w:val="20"/>
        </w:rPr>
        <w:t xml:space="preserve"> к настоящим Правилам, представляются получателем субсидии в том же порядке, что и заявка на заключение соглашения, с учетом сроков, предусмотренных </w:t>
      </w:r>
      <w:hyperlink w:anchor="Par60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абзацем первым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настоящего пункта.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Возврат отозванной заявки на заключение соглашения и прилагаемых к ней документов осуществляется Министерством экономического развития Российской Федерации в течение 5 рабочих дней со дня поступления заявления об ее отзыве.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6" w:name="Par63"/>
      <w:bookmarkEnd w:id="6"/>
      <w:r>
        <w:rPr>
          <w:rFonts w:ascii="Arial" w:hAnsi="Arial" w:cs="Arial"/>
          <w:i w:val="0"/>
          <w:sz w:val="20"/>
          <w:szCs w:val="20"/>
        </w:rPr>
        <w:t>8. Получатель субсидии должен соответствовать следующим требованиям: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proofErr w:type="gramStart"/>
      <w:r>
        <w:rPr>
          <w:rFonts w:ascii="Arial" w:hAnsi="Arial" w:cs="Arial"/>
          <w:i w:val="0"/>
          <w:sz w:val="20"/>
          <w:szCs w:val="20"/>
        </w:rPr>
        <w:t>а) наличие у кредитной организации по состоянию на любую дату после 1-го числа, предшествующего месяцу, в котором подана заявка о заключении соглашения о предоставлении субсидии, кредитного рейтинга не ниже уровня "A-(RU)" по национальной рейтинговой шкале для Российской Федерации и (или) кредитного рейтинга не ниже уровня "</w:t>
      </w:r>
      <w:proofErr w:type="spellStart"/>
      <w:r>
        <w:rPr>
          <w:rFonts w:ascii="Arial" w:hAnsi="Arial" w:cs="Arial"/>
          <w:i w:val="0"/>
          <w:sz w:val="20"/>
          <w:szCs w:val="20"/>
        </w:rPr>
        <w:t>ruA</w:t>
      </w:r>
      <w:proofErr w:type="spellEnd"/>
      <w:r>
        <w:rPr>
          <w:rFonts w:ascii="Arial" w:hAnsi="Arial" w:cs="Arial"/>
          <w:i w:val="0"/>
          <w:sz w:val="20"/>
          <w:szCs w:val="20"/>
        </w:rPr>
        <w:t>-" по национальной рейтинговой шкале для Российской Федерации либо подтверждение участия в программах акционерного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общества "Федеральная корпорация по развитию малого и среднего предпринимательства";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б) получатель субсидии (за исключением кредитных организаций, имеющих место нахождения на территории Республики Крым и (или) в г. Севастополе) соблюдает на 1-е число месяца, предшествующего месяцу, в котором подана заявка на заключение соглашения, установленные Центральным банком Российской Федерации обязательные нормативы;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proofErr w:type="gramStart"/>
      <w:r>
        <w:rPr>
          <w:rFonts w:ascii="Arial" w:hAnsi="Arial" w:cs="Arial"/>
          <w:i w:val="0"/>
          <w:sz w:val="20"/>
          <w:szCs w:val="20"/>
        </w:rPr>
        <w:t>в) получатель субсидии по состоянию на любую дату после 1-го числа, предшествующего месяцу, в котором подана заявка о заключении соглашения о предоставлении субсидии, не имеет просроченной задолженности по возврату в федеральный бюджет субсидий, бюджетных инвестиций, предоставленных из федерального бюджета, в том числе в соответствии с иными правовыми актами Российской Федерации, и иной просроченной задолженности перед федеральным бюджетом;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proofErr w:type="gramStart"/>
      <w:r>
        <w:rPr>
          <w:rFonts w:ascii="Arial" w:hAnsi="Arial" w:cs="Arial"/>
          <w:i w:val="0"/>
          <w:sz w:val="20"/>
          <w:szCs w:val="20"/>
        </w:rPr>
        <w:t xml:space="preserve">г) получатель субсидии на дату подачи заявки на заключение соглашения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6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i w:val="0"/>
          <w:sz w:val="20"/>
          <w:szCs w:val="2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информации при проведении финансовых операций (офшорные зоны), в совокупности превышает 50 процентов;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д) получатель субсидии на дату подачи заявки на заключение соглашения не получает средства из федерального бюджета на основании иных нормативных правовых актов на цель, предусмотренную </w:t>
      </w:r>
      <w:hyperlink w:anchor="Par3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9. Заемщик самостоятельно выбирает получателя субсидии для получения кредита. Получатель субсидии рассматривает возможность предоставления кредита в соответствии с правилами и процедурами, принятыми получателем субсидии. Отсутствие банковских счетов заемщика у получателя субсидии, а также отсутствие обеспечения кредита залогом имущества заемщика не может являться основанием для отказа в предоставлении кредита указанному заемщику получателем субсидии.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lastRenderedPageBreak/>
        <w:t>Заемщик вправе заключить кредитный договор (соглашение) только с одним получателем субсидии.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7" w:name="Par71"/>
      <w:bookmarkEnd w:id="7"/>
      <w:r>
        <w:rPr>
          <w:rFonts w:ascii="Arial" w:hAnsi="Arial" w:cs="Arial"/>
          <w:i w:val="0"/>
          <w:sz w:val="20"/>
          <w:szCs w:val="20"/>
        </w:rPr>
        <w:t>10. Субсидия получателю субсидии предоставляется при соблюдении следующих условий: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proofErr w:type="gramStart"/>
      <w:r>
        <w:rPr>
          <w:rFonts w:ascii="Arial" w:hAnsi="Arial" w:cs="Arial"/>
          <w:i w:val="0"/>
          <w:sz w:val="20"/>
          <w:szCs w:val="20"/>
        </w:rPr>
        <w:t xml:space="preserve">а) заемщик получателя субсидии по данным информационного сервиса Федеральной налоговой службы заключил кредитный договор (соглашение) в рамках </w:t>
      </w:r>
      <w:hyperlink r:id="rId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i w:val="0"/>
          <w:sz w:val="20"/>
          <w:szCs w:val="20"/>
        </w:rPr>
        <w:t xml:space="preserve"> Правительства Российской Федерации от 16 мая 2020 г. N 696 "Об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деятельности";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б) в отношении заемщика на дату заключения кредитного договора (соглашения) не введена процедура банкротства, деятельность заемщика не приостановлена в порядке, предусмотренном законодательством Российской Федерации, а заемщик - индивидуальный предприниматель не прекратил деятельность в качестве индивидуального предпринимателя;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proofErr w:type="gramStart"/>
      <w:r>
        <w:rPr>
          <w:rFonts w:ascii="Arial" w:hAnsi="Arial" w:cs="Arial"/>
          <w:i w:val="0"/>
          <w:sz w:val="20"/>
          <w:szCs w:val="20"/>
        </w:rPr>
        <w:t xml:space="preserve">в) заемщик получателя субсидии включен в реестр социально ориентированных некоммерческих организаций в соответствии с </w:t>
      </w:r>
      <w:hyperlink r:id="rId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i w:val="0"/>
          <w:sz w:val="20"/>
          <w:szCs w:val="20"/>
        </w:rP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Arial" w:hAnsi="Arial" w:cs="Arial"/>
          <w:i w:val="0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i w:val="0"/>
          <w:sz w:val="20"/>
          <w:szCs w:val="20"/>
        </w:rPr>
        <w:t xml:space="preserve"> инфекции, в соответствии с </w:t>
      </w:r>
      <w:hyperlink r:id="rId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i w:val="0"/>
          <w:sz w:val="20"/>
          <w:szCs w:val="20"/>
        </w:rPr>
        <w:t xml:space="preserve"> Правительства Российской Федерации от 11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 w:val="0"/>
          <w:sz w:val="20"/>
          <w:szCs w:val="20"/>
        </w:rPr>
        <w:t xml:space="preserve">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Arial" w:hAnsi="Arial" w:cs="Arial"/>
          <w:i w:val="0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i w:val="0"/>
          <w:sz w:val="20"/>
          <w:szCs w:val="20"/>
        </w:rPr>
        <w:t xml:space="preserve"> инфекции" либо по состоянию на 1 января 2021 г. осуществляет деятельность в одной или нескольких отраслях по перечню отраслей российской экономики, требующих поддержки для восстановления предпринимательской деятельности, согласно </w:t>
      </w:r>
      <w:hyperlink w:anchor="Par30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приложению N 3</w:t>
        </w:r>
      </w:hyperlink>
      <w:r>
        <w:rPr>
          <w:rFonts w:ascii="Arial" w:hAnsi="Arial" w:cs="Arial"/>
          <w:i w:val="0"/>
          <w:sz w:val="20"/>
          <w:szCs w:val="20"/>
        </w:rPr>
        <w:t>;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г) получателем субсидии с заемщиком заключен кредитный договор (соглашение) с конечной ставкой для заемщика 3 процента </w:t>
      </w:r>
      <w:proofErr w:type="gramStart"/>
      <w:r>
        <w:rPr>
          <w:rFonts w:ascii="Arial" w:hAnsi="Arial" w:cs="Arial"/>
          <w:i w:val="0"/>
          <w:sz w:val="20"/>
          <w:szCs w:val="20"/>
        </w:rPr>
        <w:t>годовых</w:t>
      </w:r>
      <w:proofErr w:type="gramEnd"/>
      <w:r>
        <w:rPr>
          <w:rFonts w:ascii="Arial" w:hAnsi="Arial" w:cs="Arial"/>
          <w:i w:val="0"/>
          <w:sz w:val="20"/>
          <w:szCs w:val="20"/>
        </w:rPr>
        <w:t>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д) в период с 1-го по 6-й месяц кредитного договора (соглашения) заемщиком не осуществляется оплата основного долга, а также платежей процентов по кредитному договору (соглашению);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е) начисляемые в течение первых 6-ти месяцев проценты по кредитному договору (соглашению) переносятся в основной долг по кредитному договору (соглашению) по истечении первых 6-ти месяцев действия кредитного договора (соглашения);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ж) в период с 7-го по 12-й месяц кредитного договора (соглашения) заемщиком осуществляется оплата основного долга равными долями, включая перенесенные платежи процентов по кредитному договору (соглашению), а также платежи процентов по кредитному договору (соглашению);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з) кредитный договор (соглашение) не предусматривает взимания с заемщика комиссий, сборов и иных платежей, за исключением штрафных санкций, в случае неисполнения заемщиком условий кредитного договора (соглашения);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и) в течение периода действия кредитного договора (соглашения) отсутствуют выплаты дивидендов организациями, образующими группу компаний с заемщиком по основаниям, предусмотренным </w:t>
      </w:r>
      <w:hyperlink r:id="rId10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 статьи 9</w:t>
        </w:r>
      </w:hyperlink>
      <w:r>
        <w:rPr>
          <w:rFonts w:ascii="Arial" w:hAnsi="Arial" w:cs="Arial"/>
          <w:i w:val="0"/>
          <w:sz w:val="20"/>
          <w:szCs w:val="20"/>
        </w:rPr>
        <w:t xml:space="preserve"> Федерального закона "О защите конкуренции";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к) в течение периода действия кредитного договора (соглашения) не осуществляется выкуп собственных акций или долей в уставном капитале заемщика, включая выкуп собственных акций или долей в уставном капитале организациями, образующими группу компаний с заемщиком по основаниям, предусмотренным </w:t>
      </w:r>
      <w:hyperlink r:id="rId11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 статьи 9</w:t>
        </w:r>
      </w:hyperlink>
      <w:r>
        <w:rPr>
          <w:rFonts w:ascii="Arial" w:hAnsi="Arial" w:cs="Arial"/>
          <w:i w:val="0"/>
          <w:sz w:val="20"/>
          <w:szCs w:val="20"/>
        </w:rPr>
        <w:t xml:space="preserve"> Федерального закона "О защите конкуренции";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proofErr w:type="gramStart"/>
      <w:r>
        <w:rPr>
          <w:rFonts w:ascii="Arial" w:hAnsi="Arial" w:cs="Arial"/>
          <w:i w:val="0"/>
          <w:sz w:val="20"/>
          <w:szCs w:val="20"/>
        </w:rPr>
        <w:t xml:space="preserve">л) численность работников заемщика, размещаемая по итогам каждого отчетного периода в течение действия кредитного договора (соглашения) в информационном сервисе Федеральной налоговой службы в порядке, предусмотренном </w:t>
      </w:r>
      <w:hyperlink w:anchor="Par13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24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должна составлять не менее 90 процентов от численности работников заемщика, примененной для определения максимального размера кредитного договора (соглашения) и указанной в кредитном договоре (соглашении).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11. В целях настоящих Правил: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8" w:name="Par84"/>
      <w:bookmarkEnd w:id="8"/>
      <w:r>
        <w:rPr>
          <w:rFonts w:ascii="Arial" w:hAnsi="Arial" w:cs="Arial"/>
          <w:i w:val="0"/>
          <w:sz w:val="20"/>
          <w:szCs w:val="20"/>
        </w:rPr>
        <w:lastRenderedPageBreak/>
        <w:t>заемщик, являющийся субъектом малого или среднего предпринимательства и относящийся к категории "малое предприятие" или "</w:t>
      </w:r>
      <w:proofErr w:type="spellStart"/>
      <w:r>
        <w:rPr>
          <w:rFonts w:ascii="Arial" w:hAnsi="Arial" w:cs="Arial"/>
          <w:i w:val="0"/>
          <w:sz w:val="20"/>
          <w:szCs w:val="20"/>
        </w:rPr>
        <w:t>микропредприятие</w:t>
      </w:r>
      <w:proofErr w:type="spellEnd"/>
      <w:r>
        <w:rPr>
          <w:rFonts w:ascii="Arial" w:hAnsi="Arial" w:cs="Arial"/>
          <w:i w:val="0"/>
          <w:sz w:val="20"/>
          <w:szCs w:val="20"/>
        </w:rPr>
        <w:t>",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января 2021 г.;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заемщик, за исключением заемщиков, указанных в </w:t>
      </w:r>
      <w:hyperlink w:anchor="Par84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абзаце втором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настоящего пункта,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января 2021 г.;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9" w:name="Par86"/>
      <w:bookmarkEnd w:id="9"/>
      <w:proofErr w:type="gramStart"/>
      <w:r>
        <w:rPr>
          <w:rFonts w:ascii="Arial" w:hAnsi="Arial" w:cs="Arial"/>
          <w:i w:val="0"/>
          <w:sz w:val="20"/>
          <w:szCs w:val="20"/>
        </w:rPr>
        <w:t xml:space="preserve">заемщик, образующий по основаниям, предусмотренным </w:t>
      </w:r>
      <w:hyperlink r:id="rId12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 статьи 9</w:t>
        </w:r>
      </w:hyperlink>
      <w:r>
        <w:rPr>
          <w:rFonts w:ascii="Arial" w:hAnsi="Arial" w:cs="Arial"/>
          <w:i w:val="0"/>
          <w:sz w:val="20"/>
          <w:szCs w:val="20"/>
        </w:rPr>
        <w:t xml:space="preserve"> Федерального закона "О защите конкуренции", совместно с другими организациями группу компаний, выручка которого по данным последней доступной отчетности в составе группы составляет более 30 процентов,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января 2021 г.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Ответственность за подтверждение выполнения условий, предусмотренных </w:t>
      </w:r>
      <w:hyperlink w:anchor="Par86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абзацем четвертым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настоящего пункта, несет получатель субсидии.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12. Ответственность за несоблюдение условий предоставления субсидии, предусмотренных </w:t>
      </w:r>
      <w:hyperlink w:anchor="Par71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несет получатель субсидии.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10" w:name="Par89"/>
      <w:bookmarkEnd w:id="10"/>
      <w:r>
        <w:rPr>
          <w:rFonts w:ascii="Arial" w:hAnsi="Arial" w:cs="Arial"/>
          <w:i w:val="0"/>
          <w:sz w:val="20"/>
          <w:szCs w:val="20"/>
        </w:rPr>
        <w:t xml:space="preserve">13. Получатель субсидии в течение 10 рабочих дней со дня размещения извещения, указанного в </w:t>
      </w:r>
      <w:hyperlink w:anchor="Par46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представляет в Министерство экономического развития Российской Федерации заявку на заключение соглашения (в произвольной форме), к которой прилагаются следующие документы и (или) сведения: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а) прогнозный размер субсидии, необходимый получателю субсидии в 2021 году на возмещение недополученных им доходов по кредитам, выданным в 2021 году заемщикам на восстановление предпринимательской деятельности, а также плановый суммарный объем предоставления кредитов заемщикам на восстановление предпринимательской деятельности;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б) справка, подписанная руководителем и главным бухгалтером (при наличии) или уполномоченным лицом кредитной организации, действующим на основании доверенности (далее - уполномоченное лицо получателя субсидии), скрепленная печатью (при наличии) получателя субсидии, с указанием банковских реквизитов и счетов, на которые следует перечислять субсидию;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в) доверенность уполномоченного лица получателя субсидии, удостоверяющая право такого лица на подписание заявки на заключение соглашения и (или) иных документов (в случае, если указанные заявка и (или) документы подписаны уполномоченным лицом получателя субсидии);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г) сведения о государственной регистрации получателя субсидии в качестве юридического лица и копия лицензии на осуществление банковских операций, выданной Центральным банком Российской Федерации;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д) заверенные получателем субсидии или нотариально удостоверенные копии учредительных документов получателя субсидии;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е) справка, подписанная руководителем и главным бухгалтером (при наличии) или уполномоченным лицом получателя субсидии, скрепленная печатью (при наличии) получателя субсидии, подтверждающая, что на любую дату после 1-го числа, предшествующего месяцу, в котором подана заявка о заключении соглашения о предоставлении субсидии, получатель субсидии соответствует требованиям, предусмотренным </w:t>
      </w:r>
      <w:hyperlink w:anchor="Par6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11" w:name="Par96"/>
      <w:bookmarkEnd w:id="11"/>
      <w:r>
        <w:rPr>
          <w:rFonts w:ascii="Arial" w:hAnsi="Arial" w:cs="Arial"/>
          <w:i w:val="0"/>
          <w:sz w:val="20"/>
          <w:szCs w:val="20"/>
        </w:rPr>
        <w:t>14. Министерство экономического развития Российской Федерации: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12" w:name="Par97"/>
      <w:bookmarkEnd w:id="12"/>
      <w:r>
        <w:rPr>
          <w:rFonts w:ascii="Arial" w:hAnsi="Arial" w:cs="Arial"/>
          <w:i w:val="0"/>
          <w:sz w:val="20"/>
          <w:szCs w:val="20"/>
        </w:rPr>
        <w:t xml:space="preserve">а) регистрирует в порядке очередности заявки на заключение соглашения и прилагаемые к ним документы и (или) сведения, указанные в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пункте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и в течение 5 рабочих дней со дня их поступления проверяет их комплектность и соответствие положениям, предусмотренным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Правил. </w:t>
      </w:r>
      <w:proofErr w:type="gramStart"/>
      <w:r>
        <w:rPr>
          <w:rFonts w:ascii="Arial" w:hAnsi="Arial" w:cs="Arial"/>
          <w:i w:val="0"/>
          <w:sz w:val="20"/>
          <w:szCs w:val="20"/>
        </w:rPr>
        <w:t xml:space="preserve">Указанный срок может быть продлен Министерством экономического развития </w:t>
      </w:r>
      <w:r>
        <w:rPr>
          <w:rFonts w:ascii="Arial" w:hAnsi="Arial" w:cs="Arial"/>
          <w:i w:val="0"/>
          <w:sz w:val="20"/>
          <w:szCs w:val="20"/>
        </w:rPr>
        <w:lastRenderedPageBreak/>
        <w:t xml:space="preserve">Российской Федерации не более чем на 10 рабочих дней в целях получения от получателя субсидии на основании соответствующего запроса Министерства экономического развития Российской Федерации непредставленных документов из числа указанных в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пункте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 и (или) документов, оформленных в соответствии с требованиями, предусмотренными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Правил;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13" w:name="Par98"/>
      <w:bookmarkEnd w:id="13"/>
      <w:proofErr w:type="gramStart"/>
      <w:r>
        <w:rPr>
          <w:rFonts w:ascii="Arial" w:hAnsi="Arial" w:cs="Arial"/>
          <w:i w:val="0"/>
          <w:sz w:val="20"/>
          <w:szCs w:val="20"/>
        </w:rPr>
        <w:t xml:space="preserve">б) отклоняет и возвращает получателю субсидии заявку на заключение соглашения и прилагаемые к ней документы в течение 5 рабочих дней со дня истечения предусмотренного </w:t>
      </w:r>
      <w:hyperlink w:anchor="Par9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подпунктом "а"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настоящего пункта срока для представления получателем субсидии непредставленных документов из числа указанных в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пункте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 и (или) документов, оформленных не в соответствии с требованиями, предусмотренными </w:t>
      </w:r>
      <w:hyperlink w:anchor="Par8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13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Правил;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14" w:name="Par99"/>
      <w:bookmarkEnd w:id="14"/>
      <w:r>
        <w:rPr>
          <w:rFonts w:ascii="Arial" w:hAnsi="Arial" w:cs="Arial"/>
          <w:i w:val="0"/>
          <w:sz w:val="20"/>
          <w:szCs w:val="20"/>
        </w:rPr>
        <w:t>в) в течение 8 рабочих дней со дня поступления заявки на заключение соглашения и прилагаемых к ней документов и (или) сведений принимает решение по вопросу о заключении соглашения с получателем субсидии;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г) в течение 10 рабочих дней со дня принятия решения о заключении соглашения с получателем субсидии направляет получателю субсидии уведомление по форме согласно </w:t>
      </w:r>
      <w:hyperlink w:anchor="Par351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приложению N 4</w:t>
        </w:r>
      </w:hyperlink>
      <w:r>
        <w:rPr>
          <w:rFonts w:ascii="Arial" w:hAnsi="Arial" w:cs="Arial"/>
          <w:i w:val="0"/>
          <w:sz w:val="20"/>
          <w:szCs w:val="20"/>
        </w:rPr>
        <w:t>, а в случае принятия решения о невозможности заключения соглашения с получателем субсидии - уведомление об отказе в заключени</w:t>
      </w:r>
      <w:proofErr w:type="gramStart"/>
      <w:r>
        <w:rPr>
          <w:rFonts w:ascii="Arial" w:hAnsi="Arial" w:cs="Arial"/>
          <w:i w:val="0"/>
          <w:sz w:val="20"/>
          <w:szCs w:val="20"/>
        </w:rPr>
        <w:t>и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соглашения в течение 10 рабочих дней со дня принятия такого решения;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д) размещает результаты отбора получателей субсидии на едином портале, а также на официальном сайте Министерства экономического развития Российской Федерации в информационно-телекоммуникационной сети "Интернет" в срок, определенный объявлением о проведении отбора.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15" w:name="Par102"/>
      <w:bookmarkEnd w:id="15"/>
      <w:r>
        <w:rPr>
          <w:rFonts w:ascii="Arial" w:hAnsi="Arial" w:cs="Arial"/>
          <w:i w:val="0"/>
          <w:sz w:val="20"/>
          <w:szCs w:val="20"/>
        </w:rPr>
        <w:t>15. Основаниями для отклонения Министерством экономического развития Российской Федерации заявок на заключение соглашения, представленных получателем субсидии, являются: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а) несоответствие получателя субсидии требованиям, установленным </w:t>
      </w:r>
      <w:hyperlink w:anchor="Par6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б) установление факта недостоверности представленной получателем субсидии информации, содержащейся в заявке на заключение соглашения и прилагаемых к ней документах;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в) подача получателем субсидии заявки на заключение соглашения и прилагаемых к ней документов после даты и (или) времени, определенных в соответствии с </w:t>
      </w:r>
      <w:hyperlink w:anchor="Par4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подпунктом "в" пункта 6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16. </w:t>
      </w:r>
      <w:proofErr w:type="gramStart"/>
      <w:r>
        <w:rPr>
          <w:rFonts w:ascii="Arial" w:hAnsi="Arial" w:cs="Arial"/>
          <w:i w:val="0"/>
          <w:sz w:val="20"/>
          <w:szCs w:val="20"/>
        </w:rPr>
        <w:t xml:space="preserve">Субсидия предоставляется получателю субсидии на основании соглашения, заключенного между Министерством экономического развития Российской Федерации и получателем субсидии по </w:t>
      </w:r>
      <w:hyperlink r:id="rId1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типовой форме</w:t>
        </w:r>
      </w:hyperlink>
      <w:r>
        <w:rPr>
          <w:rFonts w:ascii="Arial" w:hAnsi="Arial" w:cs="Arial"/>
          <w:i w:val="0"/>
          <w:sz w:val="20"/>
          <w:szCs w:val="20"/>
        </w:rPr>
        <w:t>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бюджет".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17. В соглашении предусматриваются: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а) сроки, цели, условия и порядок предоставления субсидии;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б) согласие получателя субсидии на осуществление Министерством экономического развития Российской Федерации и уполномоченными органами государственного финансового контроля проверок соблюдения получателем субсидии цели, условий и порядка предоставления субсидий в соответствии с настоящими Правилами и соглашением;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в) значение показателя, необходимого для достижения результата предоставления субсидии, предусмотренного </w:t>
      </w:r>
      <w:hyperlink w:anchor="Par14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28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г) ответственность получателя субсидии за нарушение условий предоставления субсидии;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д) порядок и сроки возврата в доход федерального бюджета получателем субсидии предоставленной субсидии в случае установления по итогам проверок, проведенных Министерством экономического развития Российской Федерации и (или) уполномоченным органом государственного финансового контроля, факта нарушения цели, условий и порядка предоставления субсидии;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е) основания и порядок расторжения соглашения;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lastRenderedPageBreak/>
        <w:t>ж) перечень документов, представляемых получателем субсидии для получения субсидии, и порядок их представления;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з) размер субсидии, рассчитанный в соответствии с </w:t>
      </w:r>
      <w:hyperlink w:anchor="Par136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25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и) реквизиты счета, на который перечисляются денежные средства в случае принятия положительного решения о предоставлении субсидии;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к) порядок и сроки возврата получателем субсидии соответствующих сре</w:t>
      </w:r>
      <w:proofErr w:type="gramStart"/>
      <w:r>
        <w:rPr>
          <w:rFonts w:ascii="Arial" w:hAnsi="Arial" w:cs="Arial"/>
          <w:i w:val="0"/>
          <w:sz w:val="20"/>
          <w:szCs w:val="20"/>
        </w:rPr>
        <w:t>дств в ф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едеральный бюджет в случае </w:t>
      </w:r>
      <w:proofErr w:type="spellStart"/>
      <w:r>
        <w:rPr>
          <w:rFonts w:ascii="Arial" w:hAnsi="Arial" w:cs="Arial"/>
          <w:i w:val="0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i w:val="0"/>
          <w:sz w:val="20"/>
          <w:szCs w:val="20"/>
        </w:rPr>
        <w:t xml:space="preserve"> показателя, необходимого для достижения результата предоставления субсидии, предусмотренного </w:t>
      </w:r>
      <w:hyperlink w:anchor="Par14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28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л) порядок, сроки и формы представления получателем субсидии отчетности о достижении результата предоставления субсидии и показателя, необходимого для достижения результата предоставления субсидии, предусмотренного </w:t>
      </w:r>
      <w:hyperlink w:anchor="Par14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28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и право Министерства экономического развития Российской Федерации устанавливать сроки и формы представления получателем субсидии дополнительной отчетности;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м) обязательство получателя субсидии осуществить доступ к информационному сервису Федеральной налоговой службы, а также размещать в нем сведения о поступивших заявках на заключение кредитных договоров (соглашений) и заключенных в рамках настоящих Правил кредитных договорах (соглашениях);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н) условие о согласовании новых условий соглашения или о расторжении соглашения при </w:t>
      </w:r>
      <w:proofErr w:type="spellStart"/>
      <w:r>
        <w:rPr>
          <w:rFonts w:ascii="Arial" w:hAnsi="Arial" w:cs="Arial"/>
          <w:i w:val="0"/>
          <w:sz w:val="20"/>
          <w:szCs w:val="20"/>
        </w:rPr>
        <w:t>недостижении</w:t>
      </w:r>
      <w:proofErr w:type="spellEnd"/>
      <w:r>
        <w:rPr>
          <w:rFonts w:ascii="Arial" w:hAnsi="Arial" w:cs="Arial"/>
          <w:i w:val="0"/>
          <w:sz w:val="20"/>
          <w:szCs w:val="20"/>
        </w:rPr>
        <w:t xml:space="preserve"> согласия по новым условиям в случае уменьшения Министерству экономического развития Российской Федерации как получателю средств федерального бюджета ранее доведенных лимитов бюджетных обязатель</w:t>
      </w:r>
      <w:proofErr w:type="gramStart"/>
      <w:r>
        <w:rPr>
          <w:rFonts w:ascii="Arial" w:hAnsi="Arial" w:cs="Arial"/>
          <w:i w:val="0"/>
          <w:sz w:val="20"/>
          <w:szCs w:val="20"/>
        </w:rPr>
        <w:t>ств дл</w:t>
      </w:r>
      <w:proofErr w:type="gramEnd"/>
      <w:r>
        <w:rPr>
          <w:rFonts w:ascii="Arial" w:hAnsi="Arial" w:cs="Arial"/>
          <w:i w:val="0"/>
          <w:sz w:val="20"/>
          <w:szCs w:val="20"/>
        </w:rPr>
        <w:t>я выплаты субсидии, приводящего к невозможности предоставления субсидии в размере, определенном в указанном соглашении.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16" w:name="Par121"/>
      <w:bookmarkEnd w:id="16"/>
      <w:r>
        <w:rPr>
          <w:rFonts w:ascii="Arial" w:hAnsi="Arial" w:cs="Arial"/>
          <w:i w:val="0"/>
          <w:sz w:val="20"/>
          <w:szCs w:val="20"/>
        </w:rPr>
        <w:t xml:space="preserve">18. </w:t>
      </w:r>
      <w:proofErr w:type="gramStart"/>
      <w:r>
        <w:rPr>
          <w:rFonts w:ascii="Arial" w:hAnsi="Arial" w:cs="Arial"/>
          <w:i w:val="0"/>
          <w:sz w:val="20"/>
          <w:szCs w:val="20"/>
        </w:rPr>
        <w:t xml:space="preserve">Соглашение заключается не позднее 20-го рабочего дня со дня принятия Министерством экономического развития Российской Федерации решения, указанного в </w:t>
      </w:r>
      <w:hyperlink w:anchor="Par9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подпункте "в" пункта 14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но не ранее даты доведения до Министерства экономического развития Российской Федерации как получателя средств федерального бюджета лимитов бюджетных обязательств на цель, указанную в </w:t>
      </w:r>
      <w:hyperlink w:anchor="Par3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и действует до полного исполнения обязательств, предусмотренных соглашением.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Получатель субсидии обязан подписать соглашение не позднее 10-го рабочего дня со дня </w:t>
      </w:r>
      <w:proofErr w:type="gramStart"/>
      <w:r>
        <w:rPr>
          <w:rFonts w:ascii="Arial" w:hAnsi="Arial" w:cs="Arial"/>
          <w:i w:val="0"/>
          <w:sz w:val="20"/>
          <w:szCs w:val="20"/>
        </w:rPr>
        <w:t>получения уведомления Министерства экономического развития Российской Федерации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о размещении такого соглашения в государственной интегрированной информационной системе управления общественными финансами "Электронный бюджет". В случае </w:t>
      </w:r>
      <w:proofErr w:type="spellStart"/>
      <w:r>
        <w:rPr>
          <w:rFonts w:ascii="Arial" w:hAnsi="Arial" w:cs="Arial"/>
          <w:i w:val="0"/>
          <w:sz w:val="20"/>
          <w:szCs w:val="20"/>
        </w:rPr>
        <w:t>неподписания</w:t>
      </w:r>
      <w:proofErr w:type="spellEnd"/>
      <w:r>
        <w:rPr>
          <w:rFonts w:ascii="Arial" w:hAnsi="Arial" w:cs="Arial"/>
          <w:i w:val="0"/>
          <w:sz w:val="20"/>
          <w:szCs w:val="20"/>
        </w:rPr>
        <w:t xml:space="preserve"> получателем субсидии соглашения в последний день указанного срока он признается уклонившимся от заключения соглашения.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19. Право на получение субсидии возникает у получателя субсидии со дня заключения соглашения.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Субсидия в текущем финансовом году предоставляется получателю субсидии на основании соглашения в сроки, предусмотренные настоящими Правилами, после доведения лимитов бюджетных обязательств до Министерства экономического развития Российской Федерации как получателя средств федерального бюджета.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17" w:name="Par125"/>
      <w:bookmarkEnd w:id="17"/>
      <w:r>
        <w:rPr>
          <w:rFonts w:ascii="Arial" w:hAnsi="Arial" w:cs="Arial"/>
          <w:i w:val="0"/>
          <w:sz w:val="20"/>
          <w:szCs w:val="20"/>
        </w:rPr>
        <w:t xml:space="preserve">20. </w:t>
      </w:r>
      <w:proofErr w:type="gramStart"/>
      <w:r>
        <w:rPr>
          <w:rFonts w:ascii="Arial" w:hAnsi="Arial" w:cs="Arial"/>
          <w:i w:val="0"/>
          <w:sz w:val="20"/>
          <w:szCs w:val="20"/>
        </w:rPr>
        <w:t xml:space="preserve">Получатель субсидии для получения субсидии представляет в Министерство экономического развития Российской Федерации не позднее 7-го рабочего дня каждого месяца по состоянию на конец последнего дня отчетного месяца заявление на получение субсидии по форме согласно </w:t>
      </w:r>
      <w:hyperlink w:anchor="Par400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приложению N 5</w:t>
        </w:r>
      </w:hyperlink>
      <w:r>
        <w:rPr>
          <w:rFonts w:ascii="Arial" w:hAnsi="Arial" w:cs="Arial"/>
          <w:i w:val="0"/>
          <w:sz w:val="20"/>
          <w:szCs w:val="20"/>
        </w:rPr>
        <w:t>, подписанное руководителем получателя субсидии или уполномоченным им лицом (с представлением документов, подтверждающих полномочия этого лица), с указанием размера субсидии, определяемого на основании сведений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о заключенных в рамках настоящих Правил кредитных договорах (соглашениях), размещенных в информационном сервисе Федеральной налоговой службы.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21. Получатель субсидии несет ответственность за некомплектность и недостоверность представленного в соответствии с </w:t>
      </w:r>
      <w:hyperlink w:anchor="Par125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20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 документа.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22. Министерство экономического развития Российской Федерации: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а) регистрирует документ, указанный в </w:t>
      </w:r>
      <w:hyperlink w:anchor="Par125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пункте 20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lastRenderedPageBreak/>
        <w:t xml:space="preserve">б) проверяет в течение 10 рабочих дней со дня поступления документа, указанного в </w:t>
      </w:r>
      <w:hyperlink w:anchor="Par125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пункте 20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полноту содержащихся в нем сведений и принимает решение о предоставлении субсидии либо об отказе в предоставлении субсидии.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Основанием для отказа в предоставлении субсидии получателю субсидии может являться несоответствие представленного получателем субсидии документа положениям </w:t>
      </w:r>
      <w:hyperlink w:anchor="Par125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пункта 20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 или непредставление (представление не в полном объеме) указанного документа.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23. Перечисление субсидии осуществляется не позднее 10-го рабочего дня, следующего за днем принятия Министерством экономического развития Российской Федерации решения о предоставлении субсидии.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Перечисление субсидии производится на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18" w:name="Par133"/>
      <w:bookmarkEnd w:id="18"/>
      <w:r>
        <w:rPr>
          <w:rFonts w:ascii="Arial" w:hAnsi="Arial" w:cs="Arial"/>
          <w:i w:val="0"/>
          <w:sz w:val="20"/>
          <w:szCs w:val="20"/>
        </w:rPr>
        <w:t xml:space="preserve">24. </w:t>
      </w:r>
      <w:proofErr w:type="gramStart"/>
      <w:r>
        <w:rPr>
          <w:rFonts w:ascii="Arial" w:hAnsi="Arial" w:cs="Arial"/>
          <w:i w:val="0"/>
          <w:sz w:val="20"/>
          <w:szCs w:val="20"/>
        </w:rPr>
        <w:t>Максимальная сумма кредитного договора (соглашения) определяется как произведение минимального размера оплаты труда, численности работников заемщика, указанной в информационном сервисе Федеральной налоговой службы по состоянию на дату размещения в нем получателем субсидии сведений о поступившей от заемщика заявке на заключение кредитного договора (соглашения), и расчетного периода, составляющего 12 месяцев, и не превышает 500 млн. рублей.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Численность работников заемщика определяется получателем субсидии в соответствии с численностью, указанной в информационном сервисе Федеральной налоговой службы, указывается в кредитном договоре (соглашении) и в дальнейшем не подлежит корректировке (уточнению).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Порядок доступа получателей субсидии к информационному сервису Федеральной налоговой службы, а также порядок, сроки, периодичность размещения сведений о численности работников и состав таких сведений размещаются на официальном сайте Федеральной налоговой службы в информационно-телекоммуникационной сети "Интернет".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19" w:name="Par136"/>
      <w:bookmarkEnd w:id="19"/>
      <w:r>
        <w:rPr>
          <w:rFonts w:ascii="Arial" w:hAnsi="Arial" w:cs="Arial"/>
          <w:i w:val="0"/>
          <w:sz w:val="20"/>
          <w:szCs w:val="20"/>
        </w:rPr>
        <w:t xml:space="preserve">25. </w:t>
      </w:r>
      <w:proofErr w:type="gramStart"/>
      <w:r>
        <w:rPr>
          <w:rFonts w:ascii="Arial" w:hAnsi="Arial" w:cs="Arial"/>
          <w:i w:val="0"/>
          <w:sz w:val="20"/>
          <w:szCs w:val="20"/>
        </w:rPr>
        <w:t>Ежемесячное перечисление субсидии получателям субсидии осуществляется в размере, рассчитанном как произведение суммы среднемесячного остатка ссудной задолженности заемщиков по каждому кредитному договору (соглашению) за отчетный месяц, заключенному с получателем субсидии в соответствии с требованиями настоящих Правил, и ставки субсидирования в размере 6 процентов годовых, деленное на количество дней в текущем финансовом году и умноженное на количество дней в отчетном месяце.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Среднемесячный остаток ссудной задолженности заемщика по кредитному договору (соглашению) за отчетный месяц (СДО) определяется по следующей формуле: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066800" cy="25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где: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proofErr w:type="spellStart"/>
      <w:r>
        <w:rPr>
          <w:rFonts w:ascii="Arial" w:hAnsi="Arial" w:cs="Arial"/>
          <w:i w:val="0"/>
          <w:sz w:val="20"/>
          <w:szCs w:val="20"/>
        </w:rPr>
        <w:t>O</w:t>
      </w:r>
      <w:r>
        <w:rPr>
          <w:rFonts w:ascii="Arial" w:hAnsi="Arial" w:cs="Arial"/>
          <w:i w:val="0"/>
          <w:sz w:val="20"/>
          <w:szCs w:val="20"/>
          <w:vertAlign w:val="subscript"/>
        </w:rPr>
        <w:t>i</w:t>
      </w:r>
      <w:proofErr w:type="spellEnd"/>
      <w:r>
        <w:rPr>
          <w:rFonts w:ascii="Arial" w:hAnsi="Arial" w:cs="Arial"/>
          <w:i w:val="0"/>
          <w:sz w:val="20"/>
          <w:szCs w:val="20"/>
        </w:rPr>
        <w:t xml:space="preserve"> - остаток ссудной задолженности заемщика по кредитному договору (соглашению) </w:t>
      </w:r>
      <w:proofErr w:type="gramStart"/>
      <w:r>
        <w:rPr>
          <w:rFonts w:ascii="Arial" w:hAnsi="Arial" w:cs="Arial"/>
          <w:i w:val="0"/>
          <w:sz w:val="20"/>
          <w:szCs w:val="20"/>
        </w:rPr>
        <w:t>на конец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i-</w:t>
      </w:r>
      <w:proofErr w:type="spellStart"/>
      <w:r>
        <w:rPr>
          <w:rFonts w:ascii="Arial" w:hAnsi="Arial" w:cs="Arial"/>
          <w:i w:val="0"/>
          <w:sz w:val="20"/>
          <w:szCs w:val="20"/>
        </w:rPr>
        <w:t>го</w:t>
      </w:r>
      <w:proofErr w:type="spellEnd"/>
      <w:r>
        <w:rPr>
          <w:rFonts w:ascii="Arial" w:hAnsi="Arial" w:cs="Arial"/>
          <w:i w:val="0"/>
          <w:sz w:val="20"/>
          <w:szCs w:val="20"/>
        </w:rPr>
        <w:t xml:space="preserve"> дня в отчетном месяце;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n - количество дней в отчетном месяце.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Ответственность за недостоверность используемых для расчета размера субсидии данных и соответствие расчета размера субсидии порядку расчета, предусмотренному настоящим пунктом, несет получатель субсидии.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26. Последнее в финансовом году перечисление субсидии, а также окончательная сверка расчетов субсидии осуществляются не позднее 31 декабря текущего финансового года.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Акт сверки расчетов между Министерством экономического развития Российской Федерации и получателем субсидии, подписанный руководителем получателя субсидии или уполномоченным им лицом (с представлением документов, подтверждающих полномочия этого лица), представляется получателем субсидии в Министерство экономического развития Российской Федерации не позднее 31 декабря текущего финансового года.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lastRenderedPageBreak/>
        <w:t xml:space="preserve">27. </w:t>
      </w:r>
      <w:proofErr w:type="gramStart"/>
      <w:r>
        <w:rPr>
          <w:rFonts w:ascii="Arial" w:hAnsi="Arial" w:cs="Arial"/>
          <w:i w:val="0"/>
          <w:sz w:val="20"/>
          <w:szCs w:val="20"/>
        </w:rPr>
        <w:t>Получатели субсидии не позднее 7-го рабочего дня каждого месяца в текущем финансовом году вправе представить в Министерство экономического развития Российской Федерации предложение по изменению прогнозного размера субсидии, необходимого получателю субсидии в текущем финансовом году на возмещение недополученных им доходов по кредитам, выданным в 2021 году заемщикам на восстановление предпринимательской деятельности, а также по изменению планового суммарного объема предоставления кредитов заемщикам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на восстановление предпринимательской деятельности.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bookmarkStart w:id="20" w:name="Par148"/>
      <w:bookmarkEnd w:id="20"/>
      <w:r>
        <w:rPr>
          <w:rFonts w:ascii="Arial" w:hAnsi="Arial" w:cs="Arial"/>
          <w:i w:val="0"/>
          <w:sz w:val="20"/>
          <w:szCs w:val="20"/>
        </w:rPr>
        <w:t>28. Результатом предоставления субсидии является предоставление кредитов на восстановление предпринимательской деятельности юридическим лицам и индивидуальным предпринимателям, за исключением индивидуальных предпринимателей, не имеющих наемных работников.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Показателем, необходимым для достижения результата предоставления субсидии, является суммарный объем предоставления кредитов юридическим лицам и индивидуальным предпринимателям на восстановление предпринимательской деятельности.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29. Получатель субсидии представляет отчет о достижении значений результата предоставления субсидии, предусмотренных </w:t>
      </w:r>
      <w:hyperlink w:anchor="Par14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28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не позднее 30-го рабочего дня, следующего за отчетным годом, посредством государственной интегрированной информационной системы управления общественными финансами "Электронный бюджет".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30. Получатель субсидии представляет отчет о достижении значений показателя, необходимого для достижения результата предоставления субсидии, предусмотренного </w:t>
      </w:r>
      <w:hyperlink w:anchor="Par14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28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не позднее 30-го рабочего дня, следующего за отчетным годом, посредством государственной интегрированной информационной системы управления общественными финансами "Электронный бюджет".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31. В целях осуществления </w:t>
      </w:r>
      <w:proofErr w:type="gramStart"/>
      <w:r>
        <w:rPr>
          <w:rFonts w:ascii="Arial" w:hAnsi="Arial" w:cs="Arial"/>
          <w:i w:val="0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целевым использованием кредитов получатель субсидии направляет ежемесячно, не позднее 10 рабочих дней со дня окончания отчетного месяца, в Министерство экономического развития Российской Федерации отчет о целевом использовании кредитов, полученных заемщиками.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32. Министерство экономического развития Российской Федерации и органы государственного финансового контроля проводят обязательные проверки соблюдения получателем субсидии цели, условий и порядка предоставления субсидии.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33. </w:t>
      </w:r>
      <w:proofErr w:type="gramStart"/>
      <w:r>
        <w:rPr>
          <w:rFonts w:ascii="Arial" w:hAnsi="Arial" w:cs="Arial"/>
          <w:i w:val="0"/>
          <w:sz w:val="20"/>
          <w:szCs w:val="20"/>
        </w:rPr>
        <w:t xml:space="preserve">В случае установления факта нарушения получателем субсидии цели, условий и порядка предоставления субсидии, а также в случае </w:t>
      </w:r>
      <w:proofErr w:type="spellStart"/>
      <w:r>
        <w:rPr>
          <w:rFonts w:ascii="Arial" w:hAnsi="Arial" w:cs="Arial"/>
          <w:i w:val="0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i w:val="0"/>
          <w:sz w:val="20"/>
          <w:szCs w:val="20"/>
        </w:rPr>
        <w:t xml:space="preserve"> получателем субсидии значения показателя, необходимого для достижения результата предоставления субсидии, и (или) результата предоставления субсидии, указанного в </w:t>
      </w:r>
      <w:hyperlink w:anchor="Par14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пункте 28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настоящих Правил, соответствующие средства подлежат возврату получателем субсидии, допустившим указанное нарушение, получателем субсидии, не достигнувшим таких результата и показателя, в доход федерального бюджета</w:t>
      </w:r>
      <w:proofErr w:type="gramEnd"/>
      <w:r>
        <w:rPr>
          <w:rFonts w:ascii="Arial" w:hAnsi="Arial" w:cs="Arial"/>
          <w:i w:val="0"/>
          <w:sz w:val="20"/>
          <w:szCs w:val="20"/>
        </w:rPr>
        <w:t xml:space="preserve"> в порядке, установленном бюджетным законодательством Российской Федерации: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на основании требования Министерства экономического развития Российской Федерации - в течение 10 календарных дней со дня получения указанного требования;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F464BD" w:rsidRDefault="00F464BD" w:rsidP="00F464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proofErr w:type="gramStart"/>
      <w:r>
        <w:rPr>
          <w:rFonts w:ascii="Arial" w:hAnsi="Arial" w:cs="Arial"/>
          <w:i w:val="0"/>
          <w:sz w:val="20"/>
          <w:szCs w:val="20"/>
        </w:rPr>
        <w:t>При этом получатель субсидии обязан уплатить за каждый день использования средств субсидии с нарушением цели, условий и порядка предоставления субсидии пеню, размер которой составляет одну трехсотую ключевой ставки Центрального банка Российской Федерации от суммы субсидии, использованной с нарушением, которая действует по состоянию на 1-й день использования средств субсидии с нарушением цели, условий и порядка предоставления субсидии.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Приложение N 1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 Правилам предоставления субсидий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lastRenderedPageBreak/>
        <w:t xml:space="preserve">из федерального бюджета </w:t>
      </w:r>
      <w:proofErr w:type="gramStart"/>
      <w:r>
        <w:rPr>
          <w:rFonts w:ascii="Arial" w:hAnsi="Arial" w:cs="Arial"/>
          <w:i w:val="0"/>
          <w:sz w:val="20"/>
          <w:szCs w:val="20"/>
        </w:rPr>
        <w:t>российским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кредитным организациям на возмещение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недополученных ими доходов по кредитам,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выданным в 2021 году юридическим лицам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и индивидуальным предпринимателям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на восстановление </w:t>
      </w:r>
      <w:proofErr w:type="gramStart"/>
      <w:r>
        <w:rPr>
          <w:rFonts w:ascii="Arial" w:hAnsi="Arial" w:cs="Arial"/>
          <w:i w:val="0"/>
          <w:sz w:val="20"/>
          <w:szCs w:val="20"/>
        </w:rPr>
        <w:t>предпринимательской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деятельности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(форма)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bookmarkStart w:id="21" w:name="Par175"/>
      <w:bookmarkEnd w:id="21"/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             РЕЕСТР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заемщиков, с которыми заключены кредитные договоры (соглашения)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на восстановление предпринимательской деятельности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по состоянию на "  "      2021 г.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Наименование получателя субсидии __________________________________________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БИК получателя субсидии ___________________________________________________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ИНН получателя субсидии ___________________________________________________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  <w:sectPr w:rsidR="00F464BD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61"/>
        <w:gridCol w:w="624"/>
        <w:gridCol w:w="850"/>
        <w:gridCol w:w="905"/>
        <w:gridCol w:w="750"/>
        <w:gridCol w:w="1073"/>
        <w:gridCol w:w="680"/>
        <w:gridCol w:w="850"/>
        <w:gridCol w:w="850"/>
        <w:gridCol w:w="1458"/>
        <w:gridCol w:w="737"/>
        <w:gridCol w:w="950"/>
        <w:gridCol w:w="675"/>
      </w:tblGrid>
      <w:tr w:rsidR="00F464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>/п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Полное наименование заемщика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ИНН заемщика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ОГРН заемщика (при наличии)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Отрасль экономики в соответствии с перечнем отраслей экономики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Категория заемщика (микро, малое, среднее, иные)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Место нахождения (место жительства) заемщика (субъект Российской Федерации)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Номер кредитного договора (соглашения)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Дата заключения кредитного договора (соглашения)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Размер кредита по кредитному договору (соглашению), рублей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Сумма среднемесячного остатка ссудной задолженности заемщика по кредитному договору (соглашению),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Срок кредитного договора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Число работников, исходя из 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которой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определен размер кредита, человек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Размер субсидии за отчетный период, рублей</w:t>
            </w:r>
          </w:p>
        </w:tc>
      </w:tr>
      <w:tr w:rsidR="00F464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  <w:sectPr w:rsidR="00F464B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Приложение N 2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 Правилам предоставления субсидий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из федерального бюджета </w:t>
      </w:r>
      <w:proofErr w:type="gramStart"/>
      <w:r>
        <w:rPr>
          <w:rFonts w:ascii="Arial" w:hAnsi="Arial" w:cs="Arial"/>
          <w:i w:val="0"/>
          <w:sz w:val="20"/>
          <w:szCs w:val="20"/>
        </w:rPr>
        <w:t>российским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кредитным организациям на возмещение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недополученных ими доходов по кредитам,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выданным в 2021 году юридическим лицам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и индивидуальным предпринимателям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на восстановление деятельности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(форма)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F464BD">
        <w:tc>
          <w:tcPr>
            <w:tcW w:w="9065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На бланке организации</w:t>
            </w:r>
          </w:p>
        </w:tc>
      </w:tr>
    </w:tbl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497"/>
        <w:gridCol w:w="1693"/>
        <w:gridCol w:w="1872"/>
        <w:gridCol w:w="3061"/>
      </w:tblGrid>
      <w:tr w:rsidR="00F464BD">
        <w:tc>
          <w:tcPr>
            <w:tcW w:w="48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от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97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N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Министерство экономического развития Российской Федерации</w:t>
            </w:r>
          </w:p>
        </w:tc>
      </w:tr>
      <w:tr w:rsidR="00F464BD">
        <w:tc>
          <w:tcPr>
            <w:tcW w:w="4110" w:type="dxa"/>
            <w:gridSpan w:val="4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4110" w:type="dxa"/>
            <w:gridSpan w:val="4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872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06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9043" w:type="dxa"/>
            <w:gridSpan w:val="6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bookmarkStart w:id="22" w:name="Par254"/>
            <w:bookmarkEnd w:id="22"/>
            <w:r>
              <w:rPr>
                <w:rFonts w:ascii="Arial" w:hAnsi="Arial" w:cs="Arial"/>
                <w:i w:val="0"/>
                <w:sz w:val="20"/>
                <w:szCs w:val="20"/>
              </w:rPr>
              <w:t>ЗАЯВКА</w:t>
            </w:r>
          </w:p>
        </w:tc>
      </w:tr>
      <w:tr w:rsidR="00F464BD">
        <w:tc>
          <w:tcPr>
            <w:tcW w:w="9043" w:type="dxa"/>
            <w:gridSpan w:val="6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9043" w:type="dxa"/>
            <w:gridSpan w:val="6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(наименование организации)</w:t>
            </w:r>
          </w:p>
        </w:tc>
      </w:tr>
      <w:tr w:rsidR="00F464BD">
        <w:tc>
          <w:tcPr>
            <w:tcW w:w="9043" w:type="dxa"/>
            <w:gridSpan w:val="6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на заключение соглашения о предоставлении субсидии из федерального бюджета российским кредитным организациям на возмещение недополученных ими доходов по кредитам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>, выданным в 2021 году юридическим лицам и индивидуальным предпринимателям на восстановление предпринимательской деятельности</w:t>
            </w:r>
          </w:p>
        </w:tc>
      </w:tr>
      <w:tr w:rsidR="00F464BD">
        <w:tc>
          <w:tcPr>
            <w:tcW w:w="9043" w:type="dxa"/>
            <w:gridSpan w:val="6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В соответствии с </w:t>
            </w:r>
            <w:hyperlink w:anchor="Par30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Правилами</w:t>
              </w:r>
            </w:hyperlink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предоставления субсидий из федерального бюджета российским кредитным организациям на возмещение недополученных ими доходов по кредитам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>, выданным в 2021 году юридическим лицам и индивидуальным предпринимателям на восстановление предпринимательской деятельности, утвержденными постановлением Правительства Российской Федерации от 27 февраля 2021 г. N 279 (далее - Правила),</w:t>
            </w:r>
          </w:p>
        </w:tc>
      </w:tr>
      <w:tr w:rsidR="00F464BD">
        <w:tc>
          <w:tcPr>
            <w:tcW w:w="9043" w:type="dxa"/>
            <w:gridSpan w:val="6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9043" w:type="dxa"/>
            <w:gridSpan w:val="6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(наименование организации)</w:t>
            </w:r>
          </w:p>
        </w:tc>
      </w:tr>
      <w:tr w:rsidR="00F464BD">
        <w:tc>
          <w:tcPr>
            <w:tcW w:w="9043" w:type="dxa"/>
            <w:gridSpan w:val="6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(далее - организация) выражает согласие:</w:t>
            </w:r>
          </w:p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на заключение с Министерством экономического развития Российской Федерации соглашения о предоставлении субсидии по типовой форме соглашения (договора) о предоставлении из федерального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выращенного на территории Российской Федерации винограда), выполнением работ, оказанием услуг, утвержденной </w:t>
            </w:r>
            <w:hyperlink r:id="rId15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Министерства финансов Российской Федерации от 31 октября 2016 г. N 199н;</w:t>
            </w:r>
          </w:p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на использование субсидии в целях, на условиях и в порядке, которые предусмотрены </w:t>
            </w:r>
            <w:hyperlink w:anchor="Par30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Правилами</w:t>
              </w:r>
            </w:hyperlink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, а также на осуществление 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соблюдением целей, условий и порядка предоставления субсидии Министерством экономического развития Российской Федерации и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>уполномоченным органом государственного финансового контроля;</w:t>
            </w:r>
          </w:p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на публикацию (размещение) в информационно-телекоммуникационной сети "Интернет" информации об организации, о подаваемой организацией настоящей заявке, иной информации об организации, связанной с отбором в соответствии с </w:t>
            </w:r>
            <w:hyperlink w:anchor="Par30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Правилами</w:t>
              </w:r>
            </w:hyperlink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Организация обязуется:</w:t>
            </w:r>
          </w:p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в течение 10 рабочих дней после получения уведомления Министерства экономического развития Российской Федерации и (или) уполномоченного органа государственного финансового контроля об установлении факта нарушения целей, условий и (или) порядка предоставления субсидии возвратить сумму субсидии, использованную с нарушением целей, условий и (или) порядка ее предоставления;</w:t>
            </w:r>
          </w:p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в срок не позднее 10 рабочих дней после получения указанного уведомления уплатить за каждый день использования средств субсидии с нарушением целей, условий и (или) порядка предоставления субсидии пеню, размер которой составляет одну трехсотую ключевой ставки Центрального банка Российской Федерации от суммы субсидии, использованной с нарушением, которая действует по состоянию на первый день использования средств субсидии с нарушением целей, условий и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(или) порядка предоставления субсидии.</w:t>
            </w:r>
          </w:p>
        </w:tc>
      </w:tr>
    </w:tbl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340"/>
        <w:gridCol w:w="3903"/>
        <w:gridCol w:w="340"/>
        <w:gridCol w:w="1762"/>
      </w:tblGrid>
      <w:tr w:rsidR="00F464BD">
        <w:tc>
          <w:tcPr>
            <w:tcW w:w="270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Руководитель</w:t>
            </w:r>
          </w:p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(уполномоченное лицо)</w:t>
            </w: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005" w:type="dxa"/>
            <w:gridSpan w:val="3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270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005" w:type="dxa"/>
            <w:gridSpan w:val="3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(наименование организации)</w:t>
            </w:r>
          </w:p>
        </w:tc>
      </w:tr>
      <w:tr w:rsidR="00F464BD">
        <w:tc>
          <w:tcPr>
            <w:tcW w:w="2700" w:type="dxa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</w:p>
        </w:tc>
        <w:tc>
          <w:tcPr>
            <w:tcW w:w="1762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2700" w:type="dxa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(расшифровка подписи)</w:t>
            </w: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9045" w:type="dxa"/>
            <w:gridSpan w:val="5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М.П. (при наличии)</w:t>
            </w:r>
          </w:p>
        </w:tc>
      </w:tr>
      <w:tr w:rsidR="00F464BD">
        <w:tc>
          <w:tcPr>
            <w:tcW w:w="9045" w:type="dxa"/>
            <w:gridSpan w:val="5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"__" ___________ 20__ г.</w:t>
            </w:r>
          </w:p>
        </w:tc>
      </w:tr>
    </w:tbl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Приложение N 3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 Правилам предоставления субсидий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из федерального бюджета </w:t>
      </w:r>
      <w:proofErr w:type="gramStart"/>
      <w:r>
        <w:rPr>
          <w:rFonts w:ascii="Arial" w:hAnsi="Arial" w:cs="Arial"/>
          <w:i w:val="0"/>
          <w:sz w:val="20"/>
          <w:szCs w:val="20"/>
        </w:rPr>
        <w:t>российским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кредитным организациям на возмещение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недополученных ими доходов по кредитам,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выданным в 2021 году юридическим лицам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и индивидуальным предпринимателям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на восстановление </w:t>
      </w:r>
      <w:proofErr w:type="gramStart"/>
      <w:r>
        <w:rPr>
          <w:rFonts w:ascii="Arial" w:hAnsi="Arial" w:cs="Arial"/>
          <w:i w:val="0"/>
          <w:sz w:val="20"/>
          <w:szCs w:val="20"/>
        </w:rPr>
        <w:t>предпринимательской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деятельности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bookmarkStart w:id="23" w:name="Par303"/>
      <w:bookmarkEnd w:id="23"/>
      <w:r>
        <w:rPr>
          <w:rFonts w:ascii="Arial" w:eastAsiaTheme="minorHAnsi" w:hAnsi="Arial" w:cs="Arial"/>
          <w:i w:val="0"/>
          <w:color w:val="auto"/>
          <w:sz w:val="20"/>
          <w:szCs w:val="20"/>
        </w:rPr>
        <w:t>ПЕРЕЧЕНЬ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ОТРАСЛЕЙ РОССИЙСКОЙ ЭКОНОМИКИ, ТРЕБУЮЩИХ ПОДДЕРЖКИ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i w:val="0"/>
          <w:color w:val="auto"/>
          <w:sz w:val="20"/>
          <w:szCs w:val="20"/>
        </w:rPr>
      </w:pPr>
      <w:r>
        <w:rPr>
          <w:rFonts w:ascii="Arial" w:eastAsiaTheme="minorHAnsi" w:hAnsi="Arial" w:cs="Arial"/>
          <w:i w:val="0"/>
          <w:color w:val="auto"/>
          <w:sz w:val="20"/>
          <w:szCs w:val="20"/>
        </w:rPr>
        <w:t>ДЛЯ ВОССТАНОВЛЕНИЯ ПРЕДПРИНИМАТЕЛЬСКОЙ ДЕЯТЕЛЬНОСТИ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F464BD">
        <w:tc>
          <w:tcPr>
            <w:tcW w:w="6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Код </w:t>
            </w:r>
            <w:hyperlink r:id="rId16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ОКВЭД 2</w:t>
              </w:r>
            </w:hyperlink>
          </w:p>
        </w:tc>
      </w:tr>
      <w:tr w:rsidR="00F464BD">
        <w:tc>
          <w:tcPr>
            <w:tcW w:w="6690" w:type="dxa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Гостиничный бизнес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17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55</w:t>
              </w:r>
            </w:hyperlink>
          </w:p>
        </w:tc>
      </w:tr>
      <w:tr w:rsidR="00F464BD">
        <w:tc>
          <w:tcPr>
            <w:tcW w:w="669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Деятельность по предоставлению продуктов питания и напитков</w:t>
            </w:r>
          </w:p>
        </w:tc>
        <w:tc>
          <w:tcPr>
            <w:tcW w:w="238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18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56</w:t>
              </w:r>
            </w:hyperlink>
          </w:p>
        </w:tc>
      </w:tr>
      <w:tr w:rsidR="00F464BD">
        <w:tc>
          <w:tcPr>
            <w:tcW w:w="669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Деятельность в области демонстрации кинофильмов</w:t>
            </w:r>
          </w:p>
        </w:tc>
        <w:tc>
          <w:tcPr>
            <w:tcW w:w="238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19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59.14</w:t>
              </w:r>
            </w:hyperlink>
          </w:p>
        </w:tc>
      </w:tr>
      <w:tr w:rsidR="00F464BD">
        <w:tc>
          <w:tcPr>
            <w:tcW w:w="669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Деятельность туристических агентств и прочих организаций,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>предоставляющих услуги в сфере туризма</w:t>
            </w:r>
          </w:p>
        </w:tc>
        <w:tc>
          <w:tcPr>
            <w:tcW w:w="238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20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79</w:t>
              </w:r>
            </w:hyperlink>
          </w:p>
        </w:tc>
      </w:tr>
      <w:tr w:rsidR="00F464BD">
        <w:tc>
          <w:tcPr>
            <w:tcW w:w="669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>Деятельность по организации конференций и выставок</w:t>
            </w:r>
          </w:p>
        </w:tc>
        <w:tc>
          <w:tcPr>
            <w:tcW w:w="238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21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82.3</w:t>
              </w:r>
            </w:hyperlink>
          </w:p>
        </w:tc>
      </w:tr>
      <w:tr w:rsidR="00F464BD">
        <w:tc>
          <w:tcPr>
            <w:tcW w:w="669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Деятельность санаторно-курортных организаций</w:t>
            </w:r>
          </w:p>
        </w:tc>
        <w:tc>
          <w:tcPr>
            <w:tcW w:w="238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22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86.90.4</w:t>
              </w:r>
            </w:hyperlink>
          </w:p>
        </w:tc>
      </w:tr>
      <w:tr w:rsidR="00F464BD">
        <w:tc>
          <w:tcPr>
            <w:tcW w:w="669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38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23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90</w:t>
              </w:r>
            </w:hyperlink>
          </w:p>
        </w:tc>
      </w:tr>
      <w:tr w:rsidR="00F464BD">
        <w:tc>
          <w:tcPr>
            <w:tcW w:w="669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Деятельность музеев</w:t>
            </w:r>
          </w:p>
        </w:tc>
        <w:tc>
          <w:tcPr>
            <w:tcW w:w="238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24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91.02</w:t>
              </w:r>
            </w:hyperlink>
          </w:p>
        </w:tc>
      </w:tr>
      <w:tr w:rsidR="00F464BD">
        <w:tc>
          <w:tcPr>
            <w:tcW w:w="669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Деятельность зоопарков</w:t>
            </w:r>
          </w:p>
        </w:tc>
        <w:tc>
          <w:tcPr>
            <w:tcW w:w="238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25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91.04.1</w:t>
              </w:r>
            </w:hyperlink>
          </w:p>
        </w:tc>
      </w:tr>
      <w:tr w:rsidR="00F464BD">
        <w:tc>
          <w:tcPr>
            <w:tcW w:w="669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Деятельность в области спорта, отдыха и развлечений</w:t>
            </w:r>
          </w:p>
        </w:tc>
        <w:tc>
          <w:tcPr>
            <w:tcW w:w="238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26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93</w:t>
              </w:r>
            </w:hyperlink>
          </w:p>
        </w:tc>
      </w:tr>
      <w:tr w:rsidR="00F464BD">
        <w:tc>
          <w:tcPr>
            <w:tcW w:w="6690" w:type="dxa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Деятельность физкультурно-оздоровительная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27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96.04</w:t>
              </w:r>
            </w:hyperlink>
          </w:p>
        </w:tc>
      </w:tr>
    </w:tbl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Приложение N 4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 Правилам предоставления субсидий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из федерального бюджета </w:t>
      </w:r>
      <w:proofErr w:type="gramStart"/>
      <w:r>
        <w:rPr>
          <w:rFonts w:ascii="Arial" w:hAnsi="Arial" w:cs="Arial"/>
          <w:i w:val="0"/>
          <w:sz w:val="20"/>
          <w:szCs w:val="20"/>
        </w:rPr>
        <w:t>российским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кредитным организациям на возмещение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недополученных ими доходов по кредитам,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выданным в 2021 году юридическим лицам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и индивидуальным предпринимателям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на восстановление </w:t>
      </w:r>
      <w:proofErr w:type="gramStart"/>
      <w:r>
        <w:rPr>
          <w:rFonts w:ascii="Arial" w:hAnsi="Arial" w:cs="Arial"/>
          <w:i w:val="0"/>
          <w:sz w:val="20"/>
          <w:szCs w:val="20"/>
        </w:rPr>
        <w:t>предпринимательской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деятельности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(форма)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В _____________________________________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    (наименование организации)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bookmarkStart w:id="24" w:name="Par351"/>
      <w:bookmarkEnd w:id="24"/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           УВЕДОМЛЕНИЕ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Министерство экономического развития Российской Федерации информирует о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принятии</w:t>
      </w:r>
      <w:proofErr w:type="gramEnd"/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решения  о  возможности  заключения  соглашения  о предоставлении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субсидии </w:t>
      </w:r>
      <w:proofErr w:type="gramStart"/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с</w:t>
      </w:r>
      <w:proofErr w:type="gramEnd"/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________________________________________________________________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       (наименование организации)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и   устанавливает  указанной  организации  суммарный  объем  предоставления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кредитов   юридическим   лицам   и   индивидуальным   предпринимателям   </w:t>
      </w:r>
      <w:proofErr w:type="gramStart"/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на</w:t>
      </w:r>
      <w:proofErr w:type="gramEnd"/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возобновление деятельности ______ рублей.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191"/>
        <w:gridCol w:w="340"/>
        <w:gridCol w:w="1984"/>
        <w:gridCol w:w="340"/>
        <w:gridCol w:w="3439"/>
        <w:gridCol w:w="391"/>
      </w:tblGrid>
      <w:tr w:rsidR="00F464BD">
        <w:tc>
          <w:tcPr>
            <w:tcW w:w="9045" w:type="dxa"/>
            <w:gridSpan w:val="7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Руководитель уполномоченного структурного подразделения</w:t>
            </w:r>
          </w:p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Министерства экономического развития Российской Федерации</w:t>
            </w:r>
          </w:p>
        </w:tc>
      </w:tr>
      <w:tr w:rsidR="00F464BD"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F464BD">
        <w:tc>
          <w:tcPr>
            <w:tcW w:w="36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294" w:type="dxa"/>
            <w:gridSpan w:val="5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9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36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294" w:type="dxa"/>
            <w:gridSpan w:val="5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(реквизиты Министерства экономического развития Российской Федерации)</w:t>
            </w:r>
          </w:p>
        </w:tc>
        <w:tc>
          <w:tcPr>
            <w:tcW w:w="391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Приложение N 5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 Правилам предоставления субсидий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из федерального бюджета </w:t>
      </w:r>
      <w:proofErr w:type="gramStart"/>
      <w:r>
        <w:rPr>
          <w:rFonts w:ascii="Arial" w:hAnsi="Arial" w:cs="Arial"/>
          <w:i w:val="0"/>
          <w:sz w:val="20"/>
          <w:szCs w:val="20"/>
        </w:rPr>
        <w:t>российским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кредитным организациям на возмещение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недополученных ими доходов по кредитам,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выданным в 2021 году юридическим лицам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и индивидуальным предпринимателям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на восстановление </w:t>
      </w:r>
      <w:proofErr w:type="gramStart"/>
      <w:r>
        <w:rPr>
          <w:rFonts w:ascii="Arial" w:hAnsi="Arial" w:cs="Arial"/>
          <w:i w:val="0"/>
          <w:sz w:val="20"/>
          <w:szCs w:val="20"/>
        </w:rPr>
        <w:t>предпринимательской</w:t>
      </w:r>
      <w:proofErr w:type="gramEnd"/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деятельности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(форма)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                                        В Министерство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                               экономического развития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bookmarkStart w:id="25" w:name="Par400"/>
      <w:bookmarkEnd w:id="25"/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            ЗАЯВЛЕНИЕ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____________________________________________________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   (наименование организации)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на получение субсидии из федерального бюджета на возмещение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недополученных российской кредитной организации доходов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по кредитам, выданным в 2021 году юридическим лицам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и индивидуальным предпринимателям на восстановление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предпринимательской деятельности, по состоянию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      на "  "      20   г.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На    конец    отчетного    периода    количество   кредитов,   которые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_________________________________________________ (наименование получателя)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предоставлены</w:t>
      </w:r>
      <w:proofErr w:type="gramEnd"/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юридическим  лицам  и  индивидуальным  предпринимателям  на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восстановление  предпринимательской  деятельности и подлежат субсидированию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на основании соглашения о предоставлении субсидии от "__" _________ 2021 г.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N ______, заключенного организацией с Министерством экономического развития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Российской  Федерации,  в  соответствии  с  реестром  заемщиков  составляет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_______________ единиц.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Общий   размер   субсидии  к  выплате  за  отчетный  период  составляет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__________________ рублей.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(прописью)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Руководитель получателя субсидии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>(уполномоченное лицо) ______________________________________</w:t>
      </w:r>
    </w:p>
    <w:p w:rsidR="00F464BD" w:rsidRDefault="00F464BD" w:rsidP="00F464B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 w:val="0"/>
          <w:color w:val="auto"/>
          <w:sz w:val="20"/>
          <w:szCs w:val="20"/>
        </w:rPr>
        <w:t xml:space="preserve">                        (наименование получателя субсидии)</w:t>
      </w: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077"/>
        <w:gridCol w:w="794"/>
        <w:gridCol w:w="454"/>
        <w:gridCol w:w="340"/>
        <w:gridCol w:w="3855"/>
        <w:gridCol w:w="340"/>
      </w:tblGrid>
      <w:tr w:rsidR="00F464BD">
        <w:tc>
          <w:tcPr>
            <w:tcW w:w="3005" w:type="dxa"/>
            <w:gridSpan w:val="5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</w:p>
        </w:tc>
      </w:tr>
      <w:tr w:rsidR="00F464BD">
        <w:tc>
          <w:tcPr>
            <w:tcW w:w="3005" w:type="dxa"/>
            <w:gridSpan w:val="5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(расшифровка подписи)</w:t>
            </w: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3005" w:type="dxa"/>
            <w:gridSpan w:val="5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М.П. (при наличии)</w:t>
            </w: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55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464BD"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"</w:t>
            </w: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077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"</w:t>
            </w:r>
          </w:p>
        </w:tc>
        <w:tc>
          <w:tcPr>
            <w:tcW w:w="794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55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0" w:type="dxa"/>
          </w:tcPr>
          <w:p w:rsidR="00F464BD" w:rsidRDefault="00F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F464BD" w:rsidRDefault="00F464BD" w:rsidP="00F464B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i w:val="0"/>
          <w:sz w:val="2"/>
          <w:szCs w:val="2"/>
        </w:rPr>
      </w:pPr>
    </w:p>
    <w:p w:rsidR="00D9225F" w:rsidRDefault="00F464BD"/>
    <w:sectPr w:rsidR="00D9225F" w:rsidSect="00DA338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BD"/>
    <w:rsid w:val="00006C06"/>
    <w:rsid w:val="000276E9"/>
    <w:rsid w:val="00F464BD"/>
    <w:rsid w:val="00F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14A8217E10FDD19FF58E361B41D1D8BF1D5D10A39A4AB974C8B0F3C62FF14B17A38F3F341B55E5E0EF07A54AE71J" TargetMode="External"/><Relationship Id="rId13" Type="http://schemas.openxmlformats.org/officeDocument/2006/relationships/hyperlink" Target="consultantplus://offline/ref=32C14A8217E10FDD19FF58E361B41D1D8BF2D3D80839A4AB974C8B0F3C62FF14A37A60FFF144AE56551BA62B12B5B17C653F931014919CFFA072J" TargetMode="External"/><Relationship Id="rId18" Type="http://schemas.openxmlformats.org/officeDocument/2006/relationships/hyperlink" Target="consultantplus://offline/ref=32C14A8217E10FDD19FF58E361B41D1D8BF3D1D8033EA4AB974C8B0F3C62FF14A37A60FFF140A85C5B1BA62B12B5B17C653F931014919CFFA072J" TargetMode="External"/><Relationship Id="rId26" Type="http://schemas.openxmlformats.org/officeDocument/2006/relationships/hyperlink" Target="consultantplus://offline/ref=32C14A8217E10FDD19FF58E361B41D1D8BF3D1D8033EA4AB974C8B0F3C62FF14A37A60FFF141AE5E5A1BA62B12B5B17C653F931014919CFFA07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C14A8217E10FDD19FF58E361B41D1D8BF3D1D8033EA4AB974C8B0F3C62FF14A37A60FFF141AA57551BA62B12B5B17C653F931014919CFFA072J" TargetMode="External"/><Relationship Id="rId7" Type="http://schemas.openxmlformats.org/officeDocument/2006/relationships/hyperlink" Target="consultantplus://offline/ref=32C14A8217E10FDD19FF58E361B41D1D8BF2D9DF0F33A4AB974C8B0F3C62FF14A37A60FFF144AB5E541BA62B12B5B17C653F931014919CFFA072J" TargetMode="External"/><Relationship Id="rId12" Type="http://schemas.openxmlformats.org/officeDocument/2006/relationships/hyperlink" Target="consultantplus://offline/ref=32C14A8217E10FDD19FF58E361B41D1D8BF3D7DA0C3DA4AB974C8B0F3C62FF14A37A60FCF94DA00A0C54A77754E5A27E633F911308A972J" TargetMode="External"/><Relationship Id="rId17" Type="http://schemas.openxmlformats.org/officeDocument/2006/relationships/hyperlink" Target="consultantplus://offline/ref=32C14A8217E10FDD19FF58E361B41D1D8BF3D1D8033EA4AB974C8B0F3C62FF14A37A60FFF140A85E5A1BA62B12B5B17C653F931014919CFFA072J" TargetMode="External"/><Relationship Id="rId25" Type="http://schemas.openxmlformats.org/officeDocument/2006/relationships/hyperlink" Target="consultantplus://offline/ref=32C14A8217E10FDD19FF58E361B41D1D8BF3D1D8033EA4AB974C8B0F3C62FF14A37A60FFF141AF595B1BA62B12B5B17C653F931014919CFFA07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C14A8217E10FDD19FF58E361B41D1D8BF3D1D8033EA4AB974C8B0F3C62FF14B17A38F3F341B55E5E0EF07A54AE71J" TargetMode="External"/><Relationship Id="rId20" Type="http://schemas.openxmlformats.org/officeDocument/2006/relationships/hyperlink" Target="consultantplus://offline/ref=32C14A8217E10FDD19FF58E361B41D1D8BF3D1D8033EA4AB974C8B0F3C62FF14A37A60FFF141AA5F551BA62B12B5B17C653F931014919CFFA072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C14A8217E10FDD19FF58E361B41D1D8AFCD3D80C38A4AB974C8B0F3C62FF14A37A60FBFA10FA1A081DF07F48E0BF60622191A172J" TargetMode="External"/><Relationship Id="rId11" Type="http://schemas.openxmlformats.org/officeDocument/2006/relationships/hyperlink" Target="consultantplus://offline/ref=32C14A8217E10FDD19FF58E361B41D1D8BF3D7DA0C3DA4AB974C8B0F3C62FF14A37A60FCF94DA00A0C54A77754E5A27E633F911308A972J" TargetMode="External"/><Relationship Id="rId24" Type="http://schemas.openxmlformats.org/officeDocument/2006/relationships/hyperlink" Target="consultantplus://offline/ref=32C14A8217E10FDD19FF58E361B41D1D8BF3D1D8033EA4AB974C8B0F3C62FF14A37A60FFF141AF595D1BA62B12B5B17C653F931014919CFFA072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2C14A8217E10FDD19FF58E361B41D1D8BF2D3D80839A4AB974C8B0F3C62FF14A37A60FFF144AE56551BA62B12B5B17C653F931014919CFFA072J" TargetMode="External"/><Relationship Id="rId23" Type="http://schemas.openxmlformats.org/officeDocument/2006/relationships/hyperlink" Target="consultantplus://offline/ref=32C14A8217E10FDD19FF58E361B41D1D8BF3D1D8033EA4AB974C8B0F3C62FF14A37A60FFF141AF5A591BA62B12B5B17C653F931014919CFFA072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2C14A8217E10FDD19FF58E361B41D1D8BF3D7DA0C3DA4AB974C8B0F3C62FF14A37A60FCF94DA00A0C54A77754E5A27E633F911308A972J" TargetMode="External"/><Relationship Id="rId19" Type="http://schemas.openxmlformats.org/officeDocument/2006/relationships/hyperlink" Target="consultantplus://offline/ref=32C14A8217E10FDD19FF58E361B41D1D8BF3D1D8033EA4AB974C8B0F3C62FF14A37A60FFF140AF5C5D1BA62B12B5B17C653F931014919CFFA07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C14A8217E10FDD19FF58E361B41D1D8BF1D6D80932A4AB974C8B0F3C62FF14B17A38F3F341B55E5E0EF07A54AE71J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32C14A8217E10FDD19FF58E361B41D1D8BF3D1D8033EA4AB974C8B0F3C62FF14A37A60FFF141AF5E581BA62B12B5B17C653F931014919CFFA072J" TargetMode="External"/><Relationship Id="rId27" Type="http://schemas.openxmlformats.org/officeDocument/2006/relationships/hyperlink" Target="consultantplus://offline/ref=32C14A8217E10FDD19FF58E361B41D1D8BF3D1D8033EA4AB974C8B0F3C62FF14A37A60FFF141A3595C1BA62B12B5B17C653F931014919CFFA07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7017</Words>
  <Characters>39999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2021-03-25T09:59:00Z</dcterms:created>
  <dcterms:modified xsi:type="dcterms:W3CDTF">2021-03-25T10:00:00Z</dcterms:modified>
</cp:coreProperties>
</file>